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2271"/>
        <w:gridCol w:w="12515"/>
      </w:tblGrid>
      <w:tr w:rsidR="00CD189B" w:rsidRPr="001F293D" w:rsidTr="00CD189B">
        <w:tc>
          <w:tcPr>
            <w:tcW w:w="14786" w:type="dxa"/>
            <w:gridSpan w:val="2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Аннотация</w:t>
            </w:r>
          </w:p>
        </w:tc>
      </w:tr>
      <w:tr w:rsidR="00CD189B" w:rsidRPr="001F293D" w:rsidTr="00CD189B">
        <w:trPr>
          <w:trHeight w:val="206"/>
        </w:trPr>
        <w:tc>
          <w:tcPr>
            <w:tcW w:w="2271" w:type="dxa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12515" w:type="dxa"/>
          </w:tcPr>
          <w:p w:rsidR="00CD189B" w:rsidRPr="001B51B7" w:rsidRDefault="00AE6D1A" w:rsidP="00E079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 w:rsidR="00E079B5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земли Кольской</w:t>
            </w:r>
          </w:p>
        </w:tc>
      </w:tr>
      <w:tr w:rsidR="00CD189B" w:rsidRPr="001F293D" w:rsidTr="00CD189B">
        <w:trPr>
          <w:trHeight w:val="237"/>
        </w:trPr>
        <w:tc>
          <w:tcPr>
            <w:tcW w:w="2271" w:type="dxa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</w:t>
            </w:r>
          </w:p>
        </w:tc>
        <w:tc>
          <w:tcPr>
            <w:tcW w:w="12515" w:type="dxa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D189B" w:rsidRPr="001F293D" w:rsidTr="00CD189B">
        <w:trPr>
          <w:trHeight w:val="491"/>
        </w:trPr>
        <w:tc>
          <w:tcPr>
            <w:tcW w:w="2271" w:type="dxa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 реализации</w:t>
            </w:r>
          </w:p>
        </w:tc>
        <w:tc>
          <w:tcPr>
            <w:tcW w:w="12515" w:type="dxa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год</w:t>
            </w:r>
          </w:p>
        </w:tc>
      </w:tr>
      <w:tr w:rsidR="00CD189B" w:rsidRPr="001F293D" w:rsidTr="00CD189B">
        <w:trPr>
          <w:trHeight w:val="399"/>
        </w:trPr>
        <w:tc>
          <w:tcPr>
            <w:tcW w:w="2271" w:type="dxa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12515" w:type="dxa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CD189B" w:rsidRPr="001F293D" w:rsidTr="00CD189B">
        <w:trPr>
          <w:trHeight w:val="459"/>
        </w:trPr>
        <w:tc>
          <w:tcPr>
            <w:tcW w:w="2271" w:type="dxa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</w:t>
            </w:r>
          </w:p>
        </w:tc>
        <w:tc>
          <w:tcPr>
            <w:tcW w:w="12515" w:type="dxa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ООО</w:t>
            </w:r>
            <w:r w:rsidR="00E0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ФОП</w:t>
            </w:r>
          </w:p>
        </w:tc>
      </w:tr>
      <w:tr w:rsidR="00CD189B" w:rsidRPr="001F293D" w:rsidTr="00CD189B">
        <w:trPr>
          <w:trHeight w:val="380"/>
        </w:trPr>
        <w:tc>
          <w:tcPr>
            <w:tcW w:w="2271" w:type="dxa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15" w:type="dxa"/>
          </w:tcPr>
          <w:p w:rsidR="00CD189B" w:rsidRPr="001B51B7" w:rsidRDefault="00E079B5" w:rsidP="00B367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189B"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недел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 68</w:t>
            </w:r>
            <w:r w:rsidR="00CD189B"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CD189B" w:rsidRPr="001F293D" w:rsidTr="001F2C53">
        <w:trPr>
          <w:trHeight w:val="3604"/>
        </w:trPr>
        <w:tc>
          <w:tcPr>
            <w:tcW w:w="2271" w:type="dxa"/>
          </w:tcPr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 курса</w:t>
            </w:r>
          </w:p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5" w:type="dxa"/>
          </w:tcPr>
          <w:p w:rsidR="00B11511" w:rsidRPr="00B11511" w:rsidRDefault="00B11511" w:rsidP="00B115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 курса</w:t>
            </w:r>
            <w:r w:rsidRPr="00B115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1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у школьников географо-краеведческой культуры, системы знаний о своём крае, традициях, воспитание гражданственности и патриотизма, уважения к Мурманской области как к составной и неотъемлемой части Российской Федерации.</w:t>
            </w:r>
          </w:p>
          <w:p w:rsidR="00B11511" w:rsidRPr="00B11511" w:rsidRDefault="00B11511" w:rsidP="00B1151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5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курса</w:t>
            </w:r>
            <w:r w:rsidRPr="00B115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11511" w:rsidRPr="00B11511" w:rsidRDefault="00B11511" w:rsidP="00B115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разносторонних и глубоких знаний о природе, населении и </w:t>
            </w:r>
            <w:hyperlink r:id="rId5" w:tooltip="Экономика, Мурманская обл." w:history="1">
              <w:r w:rsidRPr="00B11511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экономике Мурманской области</w:t>
              </w:r>
            </w:hyperlink>
            <w:r w:rsidRPr="00B1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1511" w:rsidRPr="00B11511" w:rsidRDefault="00B11511" w:rsidP="00B115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сосредоточение внимания учащихся на усиливающихся географических факторах развития Мурманской области (приграничное положение, лидер в развитии и освоении Арктики, природно-ресурсный потенциал, природоохранная деятельность, внешние связи и др.) и ее специфической роли в России;</w:t>
            </w:r>
          </w:p>
          <w:p w:rsidR="00B11511" w:rsidRPr="00B11511" w:rsidRDefault="00B11511" w:rsidP="00B115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углубление природоохранного и экологического аспектов при изучении всех разделов программы;</w:t>
            </w:r>
          </w:p>
          <w:p w:rsidR="00B11511" w:rsidRPr="00B11511" w:rsidRDefault="00B11511" w:rsidP="00B115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широкое привлечение местных, краеведческих материалов, иллюстрирующих особенности природы и жизни людей ближайшей местности;</w:t>
            </w:r>
          </w:p>
          <w:p w:rsidR="00B11511" w:rsidRPr="00B11511" w:rsidRDefault="00B11511" w:rsidP="00B115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мышления, навыков визуальных наблюдений;</w:t>
            </w:r>
          </w:p>
          <w:p w:rsidR="00B11511" w:rsidRPr="00B11511" w:rsidRDefault="00B11511" w:rsidP="00B115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полученных сведений о своем крае для формирования осознанной профессиональной ориентации учащихся.</w:t>
            </w:r>
          </w:p>
          <w:p w:rsidR="00B11511" w:rsidRPr="00B11511" w:rsidRDefault="00B11511" w:rsidP="00B115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интереса учащихся к познанию окружающей действительности, привлечение их к поисковой деятельности.</w:t>
            </w:r>
          </w:p>
          <w:p w:rsidR="00CD189B" w:rsidRPr="001B51B7" w:rsidRDefault="00B11511" w:rsidP="00B11511">
            <w:pPr>
              <w:pStyle w:val="a8"/>
              <w:spacing w:after="0"/>
              <w:rPr>
                <w:rFonts w:cs="Times New Roman"/>
                <w:sz w:val="24"/>
                <w:szCs w:val="24"/>
              </w:rPr>
            </w:pPr>
            <w:r w:rsidRPr="00B11511">
              <w:rPr>
                <w:rFonts w:cs="Times New Roman"/>
                <w:sz w:val="24"/>
                <w:szCs w:val="24"/>
                <w:lang w:eastAsia="ru-RU"/>
              </w:rPr>
              <w:t>понимание главных особенностей взаимодействия природы и общества на современном этапе его развития, значения </w:t>
            </w:r>
            <w:hyperlink r:id="rId6" w:tooltip="Экология и охрана окружающей среды" w:history="1">
              <w:r w:rsidRPr="00B11511">
                <w:rPr>
                  <w:rFonts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охраны окружающей среды</w:t>
              </w:r>
            </w:hyperlink>
            <w:r w:rsidRPr="00B11511">
              <w:rPr>
                <w:rFonts w:cs="Times New Roman"/>
                <w:sz w:val="24"/>
                <w:szCs w:val="24"/>
                <w:lang w:eastAsia="ru-RU"/>
              </w:rPr>
              <w:t> и рационального </w:t>
            </w:r>
            <w:hyperlink r:id="rId7" w:tooltip="Природопользование" w:history="1">
              <w:r w:rsidRPr="00B11511">
                <w:rPr>
                  <w:rFonts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природопользования</w:t>
              </w:r>
            </w:hyperlink>
            <w:r w:rsidRPr="00B11511">
              <w:rPr>
                <w:rFonts w:cs="Times New Roman"/>
                <w:sz w:val="24"/>
                <w:szCs w:val="24"/>
                <w:lang w:eastAsia="ru-RU"/>
              </w:rPr>
              <w:t>, осуществления стратегии устойчивого развития в масштабах региона и страны.</w:t>
            </w:r>
          </w:p>
        </w:tc>
      </w:tr>
      <w:tr w:rsidR="00CD189B" w:rsidRPr="001F293D" w:rsidTr="00E079B5">
        <w:trPr>
          <w:trHeight w:val="2160"/>
        </w:trPr>
        <w:tc>
          <w:tcPr>
            <w:tcW w:w="2271" w:type="dxa"/>
          </w:tcPr>
          <w:p w:rsidR="00CD189B" w:rsidRDefault="00CD189B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УМК</w:t>
            </w:r>
          </w:p>
          <w:p w:rsidR="001B51B7" w:rsidRDefault="001B51B7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B7" w:rsidRDefault="001B51B7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B7" w:rsidRDefault="001B51B7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B7" w:rsidRDefault="001B51B7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B7" w:rsidRDefault="001B51B7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51B7" w:rsidRDefault="001B51B7" w:rsidP="00B367E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189B" w:rsidRPr="001B51B7" w:rsidRDefault="00CD189B" w:rsidP="00B367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5" w:type="dxa"/>
          </w:tcPr>
          <w:p w:rsidR="00CD189B" w:rsidRPr="001B51B7" w:rsidRDefault="001B51B7" w:rsidP="001B51B7">
            <w:pPr>
              <w:pStyle w:val="a5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B51B7">
              <w:rPr>
                <w:rStyle w:val="a9"/>
                <w:rFonts w:ascii="Times New Roman" w:hAnsi="Times New Roman" w:cs="Times New Roman"/>
                <w:color w:val="2B2724"/>
                <w:sz w:val="24"/>
                <w:szCs w:val="24"/>
              </w:rPr>
              <w:t>-</w:t>
            </w:r>
            <w:r w:rsidR="00CD189B" w:rsidRPr="001B51B7">
              <w:rPr>
                <w:rStyle w:val="a9"/>
                <w:rFonts w:ascii="Times New Roman" w:hAnsi="Times New Roman" w:cs="Times New Roman"/>
                <w:b w:val="0"/>
                <w:color w:val="2B2724"/>
                <w:sz w:val="24"/>
                <w:szCs w:val="24"/>
              </w:rPr>
              <w:t>Возница, В. М. Национально-региональный компонент государственного образовательного стандарта : поурочные разработки по географии Мурманской области: 9-й класс </w:t>
            </w:r>
            <w:r w:rsidR="00CD189B" w:rsidRPr="001B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/ В. М. Возница ; Ком</w:t>
            </w:r>
            <w:proofErr w:type="gramStart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образованию </w:t>
            </w:r>
            <w:proofErr w:type="spellStart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>Мурм</w:t>
            </w:r>
            <w:proofErr w:type="spellEnd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. обл., </w:t>
            </w:r>
            <w:proofErr w:type="spellStart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>Мурм</w:t>
            </w:r>
            <w:proofErr w:type="spellEnd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. обл. </w:t>
            </w:r>
            <w:proofErr w:type="spellStart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>ин-т</w:t>
            </w:r>
            <w:proofErr w:type="spellEnd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работников образования. - Мурманск</w:t>
            </w:r>
            <w:proofErr w:type="gramStart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>Пазори</w:t>
            </w:r>
            <w:proofErr w:type="spellEnd"/>
          </w:p>
          <w:p w:rsidR="00CD189B" w:rsidRPr="001B51B7" w:rsidRDefault="001B51B7" w:rsidP="001B51B7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51B7">
              <w:rPr>
                <w:rStyle w:val="a9"/>
                <w:rFonts w:ascii="Times New Roman" w:hAnsi="Times New Roman" w:cs="Times New Roman"/>
                <w:b w:val="0"/>
                <w:color w:val="2B2724"/>
                <w:sz w:val="24"/>
                <w:szCs w:val="24"/>
              </w:rPr>
              <w:t>-</w:t>
            </w:r>
            <w:r w:rsidR="00CD189B" w:rsidRPr="001B51B7">
              <w:rPr>
                <w:rStyle w:val="a9"/>
                <w:rFonts w:ascii="Times New Roman" w:hAnsi="Times New Roman" w:cs="Times New Roman"/>
                <w:b w:val="0"/>
                <w:color w:val="2B2724"/>
                <w:sz w:val="24"/>
                <w:szCs w:val="24"/>
              </w:rPr>
              <w:t>Возница, В. М. Рабочая тетрадь по географии Мурманской области для 9 класса</w:t>
            </w:r>
            <w:r w:rsidR="00CD189B" w:rsidRPr="001B51B7">
              <w:rPr>
                <w:rStyle w:val="apple-converted-space"/>
                <w:rFonts w:ascii="Times New Roman" w:hAnsi="Times New Roman" w:cs="Times New Roman"/>
                <w:b/>
                <w:color w:val="2B2724"/>
                <w:sz w:val="24"/>
                <w:szCs w:val="24"/>
              </w:rPr>
              <w:t> </w:t>
            </w:r>
            <w:r w:rsidR="00CD189B" w:rsidRPr="001B51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 В. М. Возница ; Ком</w:t>
            </w:r>
            <w:proofErr w:type="gramStart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образованию </w:t>
            </w:r>
            <w:proofErr w:type="spellStart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>Мурм</w:t>
            </w:r>
            <w:proofErr w:type="spellEnd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. обл. - Мурманск : </w:t>
            </w:r>
            <w:proofErr w:type="spellStart"/>
            <w:r w:rsidR="00CD189B" w:rsidRPr="001B51B7">
              <w:rPr>
                <w:rFonts w:ascii="Times New Roman" w:hAnsi="Times New Roman" w:cs="Times New Roman"/>
                <w:sz w:val="24"/>
                <w:szCs w:val="24"/>
              </w:rPr>
              <w:t>Пазори</w:t>
            </w:r>
            <w:proofErr w:type="spellEnd"/>
          </w:p>
          <w:p w:rsidR="00CD189B" w:rsidRPr="001B51B7" w:rsidRDefault="001B51B7" w:rsidP="001B5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CD189B" w:rsidRPr="001B5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Возница, В. М. География Мурманской области [Электронный ресурс] : учеб</w:t>
            </w:r>
            <w:proofErr w:type="gramStart"/>
            <w:r w:rsidR="00CD189B" w:rsidRPr="001B5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="00CD189B" w:rsidRPr="001B5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CD189B" w:rsidRPr="001B5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="00CD189B" w:rsidRPr="001B5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особие для общеобразовательных учреждений Мурманской обл. / В. М. Возница ; Ком. по образованию Мурманской обл., Мурманский обл. </w:t>
            </w:r>
            <w:proofErr w:type="spellStart"/>
            <w:r w:rsidR="00CD189B" w:rsidRPr="001B5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ин-т</w:t>
            </w:r>
            <w:proofErr w:type="spellEnd"/>
            <w:r w:rsidR="00CD189B" w:rsidRPr="001B5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повышения квалификации работников образования. - Мурманск</w:t>
            </w:r>
            <w:proofErr w:type="gramStart"/>
            <w:r w:rsidR="00CD189B" w:rsidRPr="001B5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="00CD189B" w:rsidRPr="001B5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D189B" w:rsidRPr="001B5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Пазори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079B5" w:rsidRPr="001F293D" w:rsidTr="001B51B7">
        <w:trPr>
          <w:trHeight w:val="1396"/>
        </w:trPr>
        <w:tc>
          <w:tcPr>
            <w:tcW w:w="2271" w:type="dxa"/>
          </w:tcPr>
          <w:p w:rsidR="00E079B5" w:rsidRPr="001B51B7" w:rsidRDefault="00E079B5" w:rsidP="001B5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( </w:t>
            </w:r>
            <w:proofErr w:type="gramEnd"/>
          </w:p>
          <w:p w:rsidR="00E079B5" w:rsidRPr="001B51B7" w:rsidRDefault="00E079B5" w:rsidP="001B5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перечень: </w:t>
            </w:r>
          </w:p>
          <w:p w:rsidR="00E079B5" w:rsidRPr="001B51B7" w:rsidRDefault="00E079B5" w:rsidP="001B5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измерители </w:t>
            </w:r>
            <w:proofErr w:type="gramStart"/>
            <w:r w:rsidRPr="001B51B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B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9B5" w:rsidRPr="001B51B7" w:rsidRDefault="00E079B5" w:rsidP="00B367E2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B51B7">
              <w:rPr>
                <w:rFonts w:ascii="Times New Roman" w:hAnsi="Times New Roman" w:cs="Times New Roman"/>
                <w:sz w:val="24"/>
                <w:szCs w:val="24"/>
              </w:rPr>
              <w:t>ООП)</w:t>
            </w:r>
            <w:proofErr w:type="gramEnd"/>
          </w:p>
        </w:tc>
        <w:tc>
          <w:tcPr>
            <w:tcW w:w="12515" w:type="dxa"/>
          </w:tcPr>
          <w:p w:rsidR="00E079B5" w:rsidRPr="001B51B7" w:rsidRDefault="00E079B5" w:rsidP="00E079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  <w:p w:rsidR="00E079B5" w:rsidRPr="001B51B7" w:rsidRDefault="00E079B5" w:rsidP="00CD18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5" w:rsidRPr="001B51B7" w:rsidRDefault="00E079B5" w:rsidP="00B367E2">
            <w:pPr>
              <w:pStyle w:val="a5"/>
              <w:rPr>
                <w:rStyle w:val="a9"/>
                <w:rFonts w:ascii="Times New Roman" w:hAnsi="Times New Roman"/>
                <w:color w:val="2B2724"/>
                <w:sz w:val="24"/>
                <w:szCs w:val="24"/>
              </w:rPr>
            </w:pPr>
          </w:p>
        </w:tc>
      </w:tr>
    </w:tbl>
    <w:p w:rsidR="00D07BF8" w:rsidRDefault="00D07BF8"/>
    <w:sectPr w:rsidR="00D07BF8" w:rsidSect="00CD18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423B"/>
    <w:multiLevelType w:val="hybridMultilevel"/>
    <w:tmpl w:val="11EA9214"/>
    <w:lvl w:ilvl="0" w:tplc="D79AB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D712B"/>
    <w:multiLevelType w:val="multilevel"/>
    <w:tmpl w:val="B9DC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C25AB"/>
    <w:multiLevelType w:val="hybridMultilevel"/>
    <w:tmpl w:val="8480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89B"/>
    <w:rsid w:val="00174864"/>
    <w:rsid w:val="001B51B7"/>
    <w:rsid w:val="00A07A1C"/>
    <w:rsid w:val="00AE6D1A"/>
    <w:rsid w:val="00B11511"/>
    <w:rsid w:val="00CD189B"/>
    <w:rsid w:val="00D07BF8"/>
    <w:rsid w:val="00D577D4"/>
    <w:rsid w:val="00E079B5"/>
    <w:rsid w:val="00F25A4A"/>
    <w:rsid w:val="00F5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9B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styleId="2">
    <w:name w:val="heading 2"/>
    <w:basedOn w:val="a"/>
    <w:next w:val="a0"/>
    <w:link w:val="20"/>
    <w:qFormat/>
    <w:rsid w:val="00A07A1C"/>
    <w:pPr>
      <w:keepNext/>
      <w:numPr>
        <w:ilvl w:val="1"/>
        <w:numId w:val="1"/>
      </w:numPr>
      <w:suppressAutoHyphens/>
      <w:spacing w:before="280" w:after="62"/>
      <w:outlineLvl w:val="1"/>
    </w:pPr>
    <w:rPr>
      <w:rFonts w:ascii="Times New Roman" w:hAnsi="Times New Roman"/>
      <w:b/>
      <w:bCs/>
      <w:color w:val="000000"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07A1C"/>
    <w:rPr>
      <w:b/>
      <w:bCs/>
      <w:color w:val="000000"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A07A1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07A1C"/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A07A1C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A07A1C"/>
    <w:pPr>
      <w:suppressAutoHyphens/>
      <w:ind w:left="720"/>
      <w:contextualSpacing/>
    </w:pPr>
    <w:rPr>
      <w:rFonts w:eastAsia="Calibri" w:cs="Calibri"/>
      <w:lang w:eastAsia="zh-CN"/>
    </w:rPr>
  </w:style>
  <w:style w:type="character" w:customStyle="1" w:styleId="FontStyle11">
    <w:name w:val="Font Style11"/>
    <w:basedOn w:val="a1"/>
    <w:rsid w:val="00CD189B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2">
    <w:name w:val="Font Style12"/>
    <w:basedOn w:val="a1"/>
    <w:rsid w:val="00CD189B"/>
    <w:rPr>
      <w:rFonts w:ascii="Century Schoolbook" w:hAnsi="Century Schoolbook" w:cs="Century Schoolbook" w:hint="default"/>
      <w:b/>
      <w:bCs/>
      <w:sz w:val="20"/>
      <w:szCs w:val="20"/>
    </w:rPr>
  </w:style>
  <w:style w:type="table" w:styleId="a7">
    <w:name w:val="Table Grid"/>
    <w:basedOn w:val="a2"/>
    <w:uiPriority w:val="59"/>
    <w:rsid w:val="00CD18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D189B"/>
    <w:pPr>
      <w:widowControl/>
      <w:autoSpaceDE/>
      <w:autoSpaceDN/>
      <w:adjustRightInd/>
      <w:spacing w:after="160"/>
    </w:pPr>
    <w:rPr>
      <w:rFonts w:ascii="Times New Roman" w:hAnsi="Times New Roman"/>
    </w:rPr>
  </w:style>
  <w:style w:type="character" w:styleId="a9">
    <w:name w:val="Strong"/>
    <w:basedOn w:val="a1"/>
    <w:uiPriority w:val="22"/>
    <w:qFormat/>
    <w:rsid w:val="00CD189B"/>
    <w:rPr>
      <w:b/>
      <w:bCs/>
    </w:rPr>
  </w:style>
  <w:style w:type="character" w:customStyle="1" w:styleId="apple-converted-space">
    <w:name w:val="apple-converted-space"/>
    <w:basedOn w:val="a1"/>
    <w:rsid w:val="00CD1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irodopolmz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yekologiya_i_ohrana_okruzhayushej_sredi/" TargetMode="External"/><Relationship Id="rId5" Type="http://schemas.openxmlformats.org/officeDocument/2006/relationships/hyperlink" Target="http://pandia.ru/text/category/yekonomika__murmanskaya_obl_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2023-10-19T18:41:00Z</dcterms:created>
  <dcterms:modified xsi:type="dcterms:W3CDTF">2023-10-19T18:41:00Z</dcterms:modified>
</cp:coreProperties>
</file>